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FC" w:rsidRDefault="005938FC" w:rsidP="005938FC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:rsidR="005938FC" w:rsidRPr="001E3CC1" w:rsidRDefault="005938FC" w:rsidP="005938FC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5938FC" w:rsidRPr="001E3CC1" w:rsidRDefault="005938FC" w:rsidP="005938FC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 w:rsidRPr="001E3CC1">
        <w:rPr>
          <w:rFonts w:ascii="宋体" w:hAnsi="宋体" w:cs="宋体" w:hint="eastAsia"/>
          <w:b/>
          <w:bCs/>
          <w:kern w:val="0"/>
          <w:sz w:val="44"/>
          <w:szCs w:val="44"/>
        </w:rPr>
        <w:t>复产复工企业疫情防控承诺书</w:t>
      </w:r>
      <w:bookmarkEnd w:id="0"/>
    </w:p>
    <w:p w:rsidR="005938FC" w:rsidRDefault="005938FC" w:rsidP="005938FC">
      <w:pPr>
        <w:widowControl/>
        <w:wordWrap w:val="0"/>
        <w:spacing w:after="7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938FC" w:rsidRDefault="005938FC" w:rsidP="005938FC">
      <w:pPr>
        <w:widowControl/>
        <w:wordWrap w:val="0"/>
        <w:spacing w:after="7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高新区疫情防控指挥部：</w:t>
      </w:r>
    </w:p>
    <w:p w:rsidR="005938FC" w:rsidRDefault="005938FC" w:rsidP="005938F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关于高新区复工复产企业做好疫情防控相关工作的通知》要求，因生产经营需要，我单位申请复产复工并承诺，复产复工后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 w:rsidR="005938FC" w:rsidRDefault="005938FC" w:rsidP="005938FC">
      <w:pPr>
        <w:widowControl/>
        <w:wordWrap w:val="0"/>
        <w:spacing w:after="75"/>
        <w:ind w:right="64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938FC" w:rsidRDefault="005938FC" w:rsidP="005938FC">
      <w:pPr>
        <w:widowControl/>
        <w:wordWrap w:val="0"/>
        <w:spacing w:after="75"/>
        <w:ind w:right="64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 诺 单 位：</w:t>
      </w:r>
    </w:p>
    <w:p w:rsidR="005938FC" w:rsidRDefault="005938FC" w:rsidP="005938FC">
      <w:pPr>
        <w:widowControl/>
        <w:wordWrap w:val="0"/>
        <w:spacing w:after="75"/>
        <w:ind w:right="64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法定代表人 ：</w:t>
      </w:r>
    </w:p>
    <w:p w:rsidR="005938FC" w:rsidRDefault="005938FC" w:rsidP="005938FC">
      <w:pPr>
        <w:ind w:firstLineChars="200" w:firstLine="640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</w:t>
      </w:r>
      <w:r>
        <w:rPr>
          <w:rFonts w:ascii="宋体" w:hAnsi="宋体" w:cs="宋体" w:hint="eastAsia"/>
          <w:kern w:val="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间：2020年   月   日</w:t>
      </w:r>
    </w:p>
    <w:p w:rsidR="005938FC" w:rsidRDefault="005938FC" w:rsidP="005938FC">
      <w:pPr>
        <w:spacing w:line="560" w:lineRule="exact"/>
        <w:jc w:val="righ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</w:p>
    <w:p w:rsidR="005938FC" w:rsidRDefault="005938FC" w:rsidP="005938FC">
      <w:pPr>
        <w:spacing w:line="560" w:lineRule="exact"/>
        <w:jc w:val="right"/>
        <w:rPr>
          <w:rFonts w:ascii="仿宋" w:eastAsia="仿宋" w:hAnsi="仿宋" w:cs="仿宋"/>
          <w:color w:val="222222"/>
          <w:sz w:val="32"/>
          <w:szCs w:val="32"/>
          <w:shd w:val="clear" w:color="auto" w:fill="FFFFFF"/>
        </w:rPr>
      </w:pPr>
    </w:p>
    <w:p w:rsidR="005938FC" w:rsidRDefault="005938FC" w:rsidP="005938FC">
      <w:pPr>
        <w:adjustRightInd w:val="0"/>
        <w:snapToGrid w:val="0"/>
        <w:spacing w:line="580" w:lineRule="exact"/>
        <w:jc w:val="left"/>
        <w:outlineLvl w:val="1"/>
        <w:rPr>
          <w:rFonts w:ascii="仿宋_GB2312" w:hAnsi="仿宋_GB2312" w:cs="仿宋_GB2312" w:hint="eastAsia"/>
          <w:color w:val="000000"/>
          <w:sz w:val="32"/>
          <w:szCs w:val="32"/>
        </w:rPr>
      </w:pPr>
    </w:p>
    <w:p w:rsidR="005938FC" w:rsidRDefault="005938FC" w:rsidP="005938FC">
      <w:pPr>
        <w:adjustRightInd w:val="0"/>
        <w:snapToGrid w:val="0"/>
        <w:spacing w:line="580" w:lineRule="exact"/>
        <w:jc w:val="left"/>
        <w:outlineLvl w:val="1"/>
        <w:rPr>
          <w:rFonts w:ascii="仿宋_GB2312" w:hAnsi="仿宋_GB2312" w:cs="仿宋_GB2312" w:hint="eastAsia"/>
          <w:color w:val="000000"/>
          <w:sz w:val="32"/>
          <w:szCs w:val="32"/>
        </w:rPr>
      </w:pPr>
    </w:p>
    <w:p w:rsidR="006B1C18" w:rsidRDefault="006B1C18"/>
    <w:sectPr w:rsidR="006B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FC"/>
    <w:rsid w:val="005938FC"/>
    <w:rsid w:val="006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2020-02-25T09:05:00Z</dcterms:created>
  <dcterms:modified xsi:type="dcterms:W3CDTF">2020-02-25T09:05:00Z</dcterms:modified>
</cp:coreProperties>
</file>